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C9A" w14:textId="77777777" w:rsidR="005A3E78" w:rsidRPr="00882881" w:rsidRDefault="00A55041" w:rsidP="00882881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 w:rsidRPr="008F71F1">
        <w:rPr>
          <w:rFonts w:ascii="Helvetica" w:hAnsi="Helvetica"/>
          <w:color w:val="auto"/>
          <w:sz w:val="48"/>
          <w:szCs w:val="48"/>
        </w:rPr>
        <w:t>Painting</w:t>
      </w:r>
    </w:p>
    <w:p w14:paraId="238E8B42" w14:textId="77777777" w:rsidR="00BE501A" w:rsidRPr="00882881" w:rsidRDefault="00A55041" w:rsidP="00BE501A">
      <w:pPr>
        <w:pStyle w:val="normal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882881">
        <w:rPr>
          <w:rFonts w:ascii="Helvetica" w:eastAsia="Times New Roman" w:hAnsi="Helvetica" w:cs="Times New Roman"/>
          <w:color w:val="auto"/>
          <w:sz w:val="28"/>
          <w:szCs w:val="28"/>
        </w:rPr>
        <w:t>Painting, 1 semester, repeatable 3 times</w:t>
      </w:r>
    </w:p>
    <w:p w14:paraId="2935F297" w14:textId="7A7E2094" w:rsidR="005A3E78" w:rsidRPr="00D56988" w:rsidRDefault="005A3E78" w:rsidP="00D56988">
      <w:pPr>
        <w:pStyle w:val="Heading2"/>
        <w:jc w:val="center"/>
        <w:rPr>
          <w:rFonts w:ascii="Helvetica" w:hAnsi="Helvetica"/>
          <w:color w:val="auto"/>
          <w:sz w:val="40"/>
          <w:szCs w:val="40"/>
        </w:rPr>
      </w:pPr>
      <w:r w:rsidRPr="00882881">
        <w:rPr>
          <w:rFonts w:ascii="Helvetica" w:hAnsi="Helvetica"/>
          <w:color w:val="auto"/>
          <w:sz w:val="40"/>
          <w:szCs w:val="40"/>
        </w:rPr>
        <w:t>Learning Outcomes at a Glance</w:t>
      </w:r>
    </w:p>
    <w:p w14:paraId="15A8569C" w14:textId="77777777" w:rsidR="005A3E78" w:rsidRPr="00882881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882881">
        <w:rPr>
          <w:rFonts w:ascii="Helvetica" w:hAnsi="Helvetica"/>
          <w:color w:val="auto"/>
          <w:sz w:val="32"/>
          <w:szCs w:val="32"/>
        </w:rPr>
        <w:t>Quarter One</w:t>
      </w:r>
    </w:p>
    <w:p w14:paraId="760F6AA5" w14:textId="77777777" w:rsidR="00A55041" w:rsidRPr="00882881" w:rsidRDefault="00A55041" w:rsidP="00A55041">
      <w:pPr>
        <w:pStyle w:val="normal0"/>
        <w:numPr>
          <w:ilvl w:val="0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882881">
        <w:rPr>
          <w:rFonts w:ascii="Helvetica" w:hAnsi="Helvetica"/>
          <w:sz w:val="28"/>
          <w:szCs w:val="28"/>
        </w:rPr>
        <w:t xml:space="preserve">Creating, Presenting, Responding, Connecting to </w:t>
      </w:r>
      <w:r w:rsidRPr="000A58F8">
        <w:rPr>
          <w:rFonts w:ascii="Helvetica" w:hAnsi="Helvetica"/>
          <w:sz w:val="28"/>
          <w:szCs w:val="28"/>
        </w:rPr>
        <w:t xml:space="preserve">2D Design </w:t>
      </w:r>
      <w:r w:rsidRPr="00882881">
        <w:rPr>
          <w:rFonts w:ascii="Helvetica" w:hAnsi="Helvetica"/>
          <w:sz w:val="28"/>
          <w:szCs w:val="28"/>
        </w:rPr>
        <w:t>through expansion and reinforcement of:</w:t>
      </w:r>
    </w:p>
    <w:p w14:paraId="487B4330" w14:textId="77777777" w:rsidR="00A55041" w:rsidRPr="00882881" w:rsidRDefault="00A55041" w:rsidP="00A55041">
      <w:pPr>
        <w:pStyle w:val="normal0"/>
        <w:numPr>
          <w:ilvl w:val="1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882881">
        <w:rPr>
          <w:rFonts w:ascii="Helvetica" w:hAnsi="Helvetica"/>
          <w:sz w:val="28"/>
          <w:szCs w:val="28"/>
        </w:rPr>
        <w:t>Aesthetics</w:t>
      </w:r>
    </w:p>
    <w:p w14:paraId="3BCD5D08" w14:textId="77777777" w:rsidR="00A55041" w:rsidRPr="00882881" w:rsidRDefault="00A55041" w:rsidP="00A55041">
      <w:pPr>
        <w:pStyle w:val="normal0"/>
        <w:numPr>
          <w:ilvl w:val="1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882881">
        <w:rPr>
          <w:rFonts w:ascii="Helvetica" w:hAnsi="Helvetica"/>
          <w:sz w:val="28"/>
          <w:szCs w:val="28"/>
        </w:rPr>
        <w:t>Elements of Art</w:t>
      </w:r>
    </w:p>
    <w:p w14:paraId="5076D884" w14:textId="77777777" w:rsidR="00A55041" w:rsidRPr="00882881" w:rsidRDefault="00A55041" w:rsidP="00A55041">
      <w:pPr>
        <w:pStyle w:val="normal0"/>
        <w:numPr>
          <w:ilvl w:val="1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882881">
        <w:rPr>
          <w:rFonts w:ascii="Helvetica" w:hAnsi="Helvetica"/>
          <w:sz w:val="28"/>
          <w:szCs w:val="28"/>
        </w:rPr>
        <w:t>Principles of Design</w:t>
      </w:r>
    </w:p>
    <w:p w14:paraId="7A5D2D45" w14:textId="53B4BF82" w:rsidR="00A55041" w:rsidRPr="00882881" w:rsidRDefault="00A55041" w:rsidP="00A55041">
      <w:pPr>
        <w:pStyle w:val="normal0"/>
        <w:numPr>
          <w:ilvl w:val="0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882881">
        <w:rPr>
          <w:rFonts w:ascii="Helvetica" w:hAnsi="Helvetica"/>
          <w:sz w:val="28"/>
          <w:szCs w:val="28"/>
        </w:rPr>
        <w:t xml:space="preserve">2D media and </w:t>
      </w:r>
      <w:r w:rsidR="00D56988">
        <w:rPr>
          <w:rFonts w:ascii="Helvetica" w:hAnsi="Helvetica"/>
          <w:sz w:val="28"/>
          <w:szCs w:val="28"/>
        </w:rPr>
        <w:t>Painting Techniques (may include acrylics, oils, watercolor, mixed media</w:t>
      </w:r>
      <w:r w:rsidRPr="00882881">
        <w:rPr>
          <w:rFonts w:ascii="Helvetica" w:hAnsi="Helvetica"/>
          <w:sz w:val="28"/>
          <w:szCs w:val="28"/>
        </w:rPr>
        <w:t>)</w:t>
      </w:r>
      <w:r w:rsidR="00D56988">
        <w:rPr>
          <w:rFonts w:ascii="Helvetica" w:hAnsi="Helvetica"/>
          <w:sz w:val="28"/>
          <w:szCs w:val="28"/>
        </w:rPr>
        <w:t>.  Developing mastery of media through skill building and practice, including expanded study of design techniques.</w:t>
      </w:r>
    </w:p>
    <w:p w14:paraId="639EB0CB" w14:textId="77777777" w:rsidR="005A3E78" w:rsidRPr="00882881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bookmarkStart w:id="0" w:name="_GoBack"/>
      <w:bookmarkEnd w:id="0"/>
      <w:r w:rsidRPr="00882881">
        <w:rPr>
          <w:rFonts w:ascii="Helvetica" w:hAnsi="Helvetica"/>
          <w:color w:val="auto"/>
          <w:sz w:val="32"/>
          <w:szCs w:val="32"/>
        </w:rPr>
        <w:t>Quarter Two</w:t>
      </w:r>
    </w:p>
    <w:p w14:paraId="59F137FB" w14:textId="77777777" w:rsidR="00A55041" w:rsidRPr="00882881" w:rsidRDefault="00A55041" w:rsidP="00A55041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882881">
        <w:rPr>
          <w:rFonts w:ascii="Helvetica" w:hAnsi="Helvetica"/>
          <w:sz w:val="28"/>
          <w:szCs w:val="28"/>
        </w:rPr>
        <w:t xml:space="preserve">Art history provides an important connection to the body of knowledge called art - history, the student’s understanding of art, and creating new art.  </w:t>
      </w:r>
    </w:p>
    <w:p w14:paraId="15FD8907" w14:textId="77777777" w:rsidR="00A55041" w:rsidRPr="00882881" w:rsidRDefault="00A55041" w:rsidP="00A55041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882881">
        <w:rPr>
          <w:rFonts w:ascii="Helvetica" w:hAnsi="Helvetica"/>
          <w:sz w:val="28"/>
          <w:szCs w:val="28"/>
        </w:rPr>
        <w:t>Criticism is a method of responding to art that involves 4 criteria:</w:t>
      </w:r>
    </w:p>
    <w:p w14:paraId="3A7E9A26" w14:textId="77777777" w:rsidR="00A55041" w:rsidRPr="00882881" w:rsidRDefault="00A55041" w:rsidP="00A55041">
      <w:pPr>
        <w:pStyle w:val="normal0"/>
        <w:numPr>
          <w:ilvl w:val="1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882881">
        <w:rPr>
          <w:rFonts w:ascii="Helvetica" w:hAnsi="Helvetica"/>
          <w:sz w:val="28"/>
          <w:szCs w:val="28"/>
        </w:rPr>
        <w:t>Describing, Analyzing, Interpreting, and Judging.  Students should gain the ability to judge work for its merits without necessarily liking or disliking it.</w:t>
      </w:r>
    </w:p>
    <w:p w14:paraId="25EC7E05" w14:textId="77777777" w:rsidR="00A55041" w:rsidRPr="00882881" w:rsidRDefault="00A55041" w:rsidP="00A55041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882881">
        <w:rPr>
          <w:rFonts w:ascii="Helvetica" w:hAnsi="Helvetica"/>
          <w:sz w:val="28"/>
          <w:szCs w:val="28"/>
        </w:rPr>
        <w:t xml:space="preserve">Presentation becomes increasingly important as the semester progresses.  Work must be prepared for display and the care of the work.  There will be several exhibitions and competitions throughout the year.  </w:t>
      </w:r>
    </w:p>
    <w:p w14:paraId="7CAB53F7" w14:textId="77777777" w:rsidR="00656F48" w:rsidRPr="00882881" w:rsidRDefault="00A55041" w:rsidP="00882881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882881">
        <w:rPr>
          <w:rFonts w:ascii="Helvetica" w:hAnsi="Helvetica"/>
          <w:sz w:val="28"/>
          <w:szCs w:val="28"/>
        </w:rPr>
        <w:t xml:space="preserve">Photographing the work to create a portfolio is a skill that should begin in all art classes.  A digital portfolio from any and all art classes may be used in the Advanced Placement Studio Art Exam.  </w:t>
      </w:r>
    </w:p>
    <w:sectPr w:rsidR="00656F48" w:rsidRPr="00882881" w:rsidSect="00882881">
      <w:pgSz w:w="15840" w:h="12240" w:orient="landscape"/>
      <w:pgMar w:top="81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673F6"/>
    <w:multiLevelType w:val="hybridMultilevel"/>
    <w:tmpl w:val="CAF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0A58F8"/>
    <w:rsid w:val="00485CEC"/>
    <w:rsid w:val="005A3E78"/>
    <w:rsid w:val="00656F48"/>
    <w:rsid w:val="00882881"/>
    <w:rsid w:val="008F71F1"/>
    <w:rsid w:val="00A55041"/>
    <w:rsid w:val="00BE501A"/>
    <w:rsid w:val="00D56988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2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1054</Characters>
  <Application>Microsoft Macintosh Word</Application>
  <DocSecurity>0</DocSecurity>
  <Lines>8</Lines>
  <Paragraphs>2</Paragraphs>
  <ScaleCrop>false</ScaleCrop>
  <Company>ASD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5</cp:revision>
  <dcterms:created xsi:type="dcterms:W3CDTF">2018-06-21T00:01:00Z</dcterms:created>
  <dcterms:modified xsi:type="dcterms:W3CDTF">2018-06-22T19:37:00Z</dcterms:modified>
</cp:coreProperties>
</file>